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5E" w:rsidRPr="00C75002" w:rsidRDefault="0043175E" w:rsidP="0043175E">
      <w:pPr>
        <w:jc w:val="center"/>
        <w:rPr>
          <w:b/>
          <w:sz w:val="28"/>
          <w:szCs w:val="28"/>
        </w:rPr>
      </w:pPr>
      <w:bookmarkStart w:id="0" w:name="_GoBack"/>
      <w:bookmarkEnd w:id="0"/>
      <w:r w:rsidRPr="00C75002">
        <w:rPr>
          <w:b/>
          <w:sz w:val="28"/>
          <w:szCs w:val="28"/>
        </w:rPr>
        <w:t xml:space="preserve">АДМИНИСТРАЦИЯ </w:t>
      </w:r>
      <w:r w:rsidRPr="00C75002">
        <w:rPr>
          <w:b/>
          <w:sz w:val="28"/>
          <w:szCs w:val="28"/>
        </w:rPr>
        <w:br/>
      </w:r>
      <w:r>
        <w:rPr>
          <w:b/>
          <w:sz w:val="28"/>
          <w:szCs w:val="28"/>
        </w:rPr>
        <w:t>БЛЮДЧАНСКОГО</w:t>
      </w:r>
      <w:r w:rsidRPr="00C75002">
        <w:rPr>
          <w:b/>
          <w:sz w:val="28"/>
          <w:szCs w:val="28"/>
        </w:rPr>
        <w:t xml:space="preserve"> СЕЛЬСОВЕТА </w:t>
      </w:r>
      <w:r w:rsidRPr="00C75002">
        <w:rPr>
          <w:b/>
          <w:sz w:val="28"/>
          <w:szCs w:val="28"/>
        </w:rPr>
        <w:br/>
        <w:t>ЧАНОВСКОГО РАЙОНА НОВОСИБИРСКОЙ ОБЛАСТИ</w:t>
      </w:r>
    </w:p>
    <w:p w:rsidR="0043175E" w:rsidRPr="00C75002" w:rsidRDefault="0043175E" w:rsidP="0043175E">
      <w:pPr>
        <w:jc w:val="center"/>
        <w:rPr>
          <w:b/>
          <w:sz w:val="32"/>
          <w:szCs w:val="32"/>
        </w:rPr>
      </w:pPr>
    </w:p>
    <w:p w:rsidR="0043175E" w:rsidRDefault="0043175E" w:rsidP="0043175E">
      <w:pPr>
        <w:tabs>
          <w:tab w:val="center" w:pos="4845"/>
          <w:tab w:val="left" w:pos="6945"/>
        </w:tabs>
        <w:rPr>
          <w:b/>
          <w:sz w:val="28"/>
          <w:szCs w:val="28"/>
        </w:rPr>
      </w:pPr>
      <w:r w:rsidRPr="00C75002">
        <w:rPr>
          <w:b/>
          <w:sz w:val="28"/>
          <w:szCs w:val="28"/>
        </w:rPr>
        <w:tab/>
        <w:t xml:space="preserve"> </w:t>
      </w:r>
      <w:proofErr w:type="gramStart"/>
      <w:r w:rsidRPr="00C75002">
        <w:rPr>
          <w:b/>
          <w:sz w:val="28"/>
          <w:szCs w:val="28"/>
        </w:rPr>
        <w:t>П</w:t>
      </w:r>
      <w:proofErr w:type="gramEnd"/>
      <w:r w:rsidRPr="00C75002">
        <w:rPr>
          <w:b/>
          <w:sz w:val="28"/>
          <w:szCs w:val="28"/>
        </w:rPr>
        <w:t xml:space="preserve"> О С Т А Н О В Л Е Н И Е</w:t>
      </w:r>
      <w:r>
        <w:rPr>
          <w:b/>
          <w:sz w:val="28"/>
          <w:szCs w:val="28"/>
        </w:rPr>
        <w:t xml:space="preserve">  </w:t>
      </w:r>
    </w:p>
    <w:p w:rsidR="0043175E" w:rsidRDefault="0043175E" w:rsidP="0043175E">
      <w:pPr>
        <w:tabs>
          <w:tab w:val="center" w:pos="4845"/>
          <w:tab w:val="left" w:pos="6945"/>
        </w:tabs>
        <w:rPr>
          <w:b/>
          <w:sz w:val="28"/>
          <w:szCs w:val="28"/>
        </w:rPr>
      </w:pPr>
    </w:p>
    <w:p w:rsidR="0043175E" w:rsidRPr="00973F5F" w:rsidRDefault="0043175E" w:rsidP="0043175E">
      <w:pPr>
        <w:tabs>
          <w:tab w:val="center" w:pos="4845"/>
          <w:tab w:val="left" w:pos="6945"/>
        </w:tabs>
        <w:rPr>
          <w:sz w:val="28"/>
          <w:szCs w:val="28"/>
        </w:rPr>
      </w:pPr>
      <w:r>
        <w:rPr>
          <w:sz w:val="28"/>
          <w:szCs w:val="28"/>
        </w:rPr>
        <w:tab/>
      </w:r>
      <w:r w:rsidR="006E60B7">
        <w:rPr>
          <w:sz w:val="28"/>
          <w:szCs w:val="28"/>
        </w:rPr>
        <w:t>2</w:t>
      </w:r>
      <w:r w:rsidR="00707CE5">
        <w:rPr>
          <w:sz w:val="28"/>
          <w:szCs w:val="28"/>
        </w:rPr>
        <w:t>4</w:t>
      </w:r>
      <w:r w:rsidR="006E60B7">
        <w:rPr>
          <w:sz w:val="28"/>
          <w:szCs w:val="28"/>
        </w:rPr>
        <w:t>.12</w:t>
      </w:r>
      <w:r w:rsidRPr="00973F5F">
        <w:rPr>
          <w:sz w:val="28"/>
          <w:szCs w:val="28"/>
        </w:rPr>
        <w:t>.20</w:t>
      </w:r>
      <w:r w:rsidR="006E60B7">
        <w:rPr>
          <w:sz w:val="28"/>
          <w:szCs w:val="28"/>
        </w:rPr>
        <w:t>21</w:t>
      </w:r>
      <w:r w:rsidRPr="00973F5F">
        <w:rPr>
          <w:sz w:val="28"/>
          <w:szCs w:val="28"/>
        </w:rPr>
        <w:t xml:space="preserve">                                                                         </w:t>
      </w:r>
      <w:r w:rsidR="006E60B7">
        <w:rPr>
          <w:sz w:val="28"/>
          <w:szCs w:val="28"/>
        </w:rPr>
        <w:t xml:space="preserve">                      </w:t>
      </w:r>
      <w:r w:rsidRPr="00973F5F">
        <w:rPr>
          <w:sz w:val="28"/>
          <w:szCs w:val="28"/>
        </w:rPr>
        <w:t xml:space="preserve">     № 4</w:t>
      </w:r>
      <w:r w:rsidR="00707CE5">
        <w:rPr>
          <w:sz w:val="28"/>
          <w:szCs w:val="28"/>
        </w:rPr>
        <w:t>6</w:t>
      </w:r>
    </w:p>
    <w:p w:rsidR="0043175E" w:rsidRPr="00973F5F" w:rsidRDefault="0043175E" w:rsidP="0043175E">
      <w:pPr>
        <w:jc w:val="center"/>
        <w:rPr>
          <w:sz w:val="28"/>
          <w:szCs w:val="28"/>
        </w:rPr>
      </w:pPr>
    </w:p>
    <w:p w:rsidR="0043175E" w:rsidRDefault="0043175E" w:rsidP="0043175E">
      <w:pPr>
        <w:jc w:val="center"/>
        <w:rPr>
          <w:bCs/>
          <w:sz w:val="28"/>
          <w:szCs w:val="28"/>
        </w:rPr>
      </w:pPr>
      <w:r>
        <w:rPr>
          <w:bCs/>
          <w:sz w:val="28"/>
          <w:szCs w:val="28"/>
        </w:rPr>
        <w:t xml:space="preserve">О внесении изменений в регламент  «Предоставления муниципальной услуги по приему заявлений, документов, а также постановка граждан на учет в качестве нуждающихся в жилых помещениях» утвержденный </w:t>
      </w:r>
    </w:p>
    <w:p w:rsidR="0043175E" w:rsidRDefault="0043175E" w:rsidP="0043175E">
      <w:pPr>
        <w:pStyle w:val="ConsPlusNonformat"/>
        <w:widowControl/>
        <w:jc w:val="center"/>
        <w:rPr>
          <w:rFonts w:ascii="Times New Roman" w:hAnsi="Times New Roman" w:cs="Times New Roman"/>
          <w:bCs/>
          <w:sz w:val="28"/>
          <w:szCs w:val="28"/>
        </w:rPr>
      </w:pPr>
      <w:r>
        <w:rPr>
          <w:rFonts w:ascii="Times New Roman" w:hAnsi="Times New Roman" w:cs="Times New Roman"/>
          <w:bCs/>
          <w:sz w:val="28"/>
          <w:szCs w:val="28"/>
        </w:rPr>
        <w:t xml:space="preserve">постановлением администрации </w:t>
      </w:r>
      <w:proofErr w:type="spellStart"/>
      <w:r>
        <w:rPr>
          <w:rFonts w:ascii="Times New Roman" w:hAnsi="Times New Roman" w:cs="Times New Roman"/>
          <w:bCs/>
          <w:sz w:val="28"/>
          <w:szCs w:val="28"/>
        </w:rPr>
        <w:t>Блюдчанского</w:t>
      </w:r>
      <w:proofErr w:type="spellEnd"/>
      <w:r>
        <w:rPr>
          <w:rFonts w:ascii="Times New Roman" w:hAnsi="Times New Roman" w:cs="Times New Roman"/>
          <w:bCs/>
          <w:sz w:val="28"/>
          <w:szCs w:val="28"/>
        </w:rPr>
        <w:t xml:space="preserve"> сельсовета </w:t>
      </w:r>
      <w:proofErr w:type="spellStart"/>
      <w:r>
        <w:rPr>
          <w:rFonts w:ascii="Times New Roman" w:hAnsi="Times New Roman" w:cs="Times New Roman"/>
          <w:bCs/>
          <w:sz w:val="28"/>
          <w:szCs w:val="28"/>
        </w:rPr>
        <w:t>Чановского</w:t>
      </w:r>
      <w:proofErr w:type="spellEnd"/>
      <w:r>
        <w:rPr>
          <w:rFonts w:ascii="Times New Roman" w:hAnsi="Times New Roman" w:cs="Times New Roman"/>
          <w:bCs/>
          <w:sz w:val="28"/>
          <w:szCs w:val="28"/>
        </w:rPr>
        <w:t xml:space="preserve"> района  Новосибирской области № 68 от 25.11.2011 </w:t>
      </w:r>
    </w:p>
    <w:p w:rsidR="0043175E" w:rsidRDefault="0043175E" w:rsidP="0043175E">
      <w:pPr>
        <w:pStyle w:val="ConsPlusNonformat"/>
        <w:widowControl/>
        <w:jc w:val="both"/>
        <w:rPr>
          <w:rFonts w:ascii="Times New Roman" w:hAnsi="Times New Roman" w:cs="Times New Roman"/>
          <w:b/>
          <w:bCs/>
          <w:sz w:val="28"/>
          <w:szCs w:val="28"/>
        </w:rPr>
      </w:pPr>
    </w:p>
    <w:p w:rsidR="0043175E" w:rsidRDefault="0043175E" w:rsidP="0043175E">
      <w:pPr>
        <w:pStyle w:val="ConsPlusNonformat"/>
        <w:widowControl/>
        <w:ind w:left="851"/>
        <w:jc w:val="both"/>
        <w:rPr>
          <w:rFonts w:ascii="Times New Roman" w:hAnsi="Times New Roman" w:cs="Times New Roman"/>
          <w:b/>
          <w:bCs/>
          <w:sz w:val="28"/>
          <w:szCs w:val="28"/>
        </w:rPr>
      </w:pPr>
    </w:p>
    <w:p w:rsidR="0043175E" w:rsidRDefault="0043175E" w:rsidP="0043175E">
      <w:pPr>
        <w:pStyle w:val="ConsPlusNonformat"/>
        <w:widowControl/>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В целях   приведения в соответствие  с  Федеральным законом № 201-ФЗ «Об организации предоставления государственных и муниципальных услуг» от 27.10.2010 года администрация </w:t>
      </w:r>
      <w:proofErr w:type="spellStart"/>
      <w:r>
        <w:rPr>
          <w:rFonts w:ascii="Times New Roman" w:hAnsi="Times New Roman" w:cs="Times New Roman"/>
          <w:bCs/>
          <w:sz w:val="28"/>
          <w:szCs w:val="28"/>
        </w:rPr>
        <w:t>Блюдчанского</w:t>
      </w:r>
      <w:proofErr w:type="spellEnd"/>
      <w:r>
        <w:rPr>
          <w:rFonts w:ascii="Times New Roman" w:hAnsi="Times New Roman" w:cs="Times New Roman"/>
          <w:bCs/>
          <w:sz w:val="28"/>
          <w:szCs w:val="28"/>
        </w:rPr>
        <w:t xml:space="preserve"> сельсовета </w:t>
      </w:r>
      <w:proofErr w:type="spellStart"/>
      <w:r>
        <w:rPr>
          <w:rFonts w:ascii="Times New Roman" w:hAnsi="Times New Roman" w:cs="Times New Roman"/>
          <w:bCs/>
          <w:sz w:val="28"/>
          <w:szCs w:val="28"/>
        </w:rPr>
        <w:t>Чановского</w:t>
      </w:r>
      <w:proofErr w:type="spellEnd"/>
      <w:r>
        <w:rPr>
          <w:rFonts w:ascii="Times New Roman" w:hAnsi="Times New Roman" w:cs="Times New Roman"/>
          <w:bCs/>
          <w:sz w:val="28"/>
          <w:szCs w:val="28"/>
        </w:rPr>
        <w:t xml:space="preserve"> района Новосибирской области ПОСТАНОВЛЯЕТ: </w:t>
      </w:r>
    </w:p>
    <w:p w:rsidR="006F78F1" w:rsidRDefault="006F78F1" w:rsidP="006E60B7">
      <w:pPr>
        <w:pStyle w:val="a3"/>
        <w:numPr>
          <w:ilvl w:val="0"/>
          <w:numId w:val="3"/>
        </w:numPr>
        <w:ind w:left="0" w:firstLine="0"/>
        <w:jc w:val="both"/>
        <w:rPr>
          <w:bCs/>
          <w:sz w:val="28"/>
          <w:szCs w:val="28"/>
        </w:rPr>
      </w:pPr>
      <w:r>
        <w:rPr>
          <w:bCs/>
          <w:sz w:val="28"/>
          <w:szCs w:val="28"/>
        </w:rPr>
        <w:t xml:space="preserve">Изменить </w:t>
      </w:r>
      <w:proofErr w:type="gramStart"/>
      <w:r>
        <w:rPr>
          <w:bCs/>
          <w:sz w:val="28"/>
          <w:szCs w:val="28"/>
        </w:rPr>
        <w:t>наименование постановления № 68 от 25.11.2</w:t>
      </w:r>
      <w:r w:rsidR="006E60B7">
        <w:rPr>
          <w:bCs/>
          <w:sz w:val="28"/>
          <w:szCs w:val="28"/>
        </w:rPr>
        <w:t>011 изложив</w:t>
      </w:r>
      <w:proofErr w:type="gramEnd"/>
      <w:r w:rsidR="006E60B7">
        <w:rPr>
          <w:bCs/>
          <w:sz w:val="28"/>
          <w:szCs w:val="28"/>
        </w:rPr>
        <w:t xml:space="preserve"> в следующей редакции:</w:t>
      </w:r>
    </w:p>
    <w:p w:rsidR="006E60B7" w:rsidRDefault="006E60B7" w:rsidP="006E60B7">
      <w:pPr>
        <w:pStyle w:val="a3"/>
        <w:ind w:left="0"/>
        <w:jc w:val="both"/>
        <w:rPr>
          <w:bCs/>
          <w:sz w:val="28"/>
          <w:szCs w:val="28"/>
        </w:rPr>
      </w:pPr>
      <w:r>
        <w:rPr>
          <w:bCs/>
          <w:sz w:val="28"/>
          <w:szCs w:val="28"/>
        </w:rPr>
        <w:t>«Об утверждении административного регламента</w:t>
      </w:r>
      <w:r w:rsidRPr="006E60B7">
        <w:rPr>
          <w:bCs/>
          <w:sz w:val="28"/>
          <w:szCs w:val="28"/>
        </w:rPr>
        <w:t xml:space="preserve"> </w:t>
      </w:r>
      <w:r>
        <w:rPr>
          <w:bCs/>
          <w:sz w:val="28"/>
          <w:szCs w:val="28"/>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p>
    <w:p w:rsidR="0043175E" w:rsidRPr="006F78F1" w:rsidRDefault="006F78F1" w:rsidP="006E60B7">
      <w:pPr>
        <w:pStyle w:val="a3"/>
        <w:numPr>
          <w:ilvl w:val="0"/>
          <w:numId w:val="3"/>
        </w:numPr>
        <w:ind w:left="0" w:firstLine="0"/>
        <w:jc w:val="both"/>
        <w:rPr>
          <w:bCs/>
          <w:sz w:val="28"/>
          <w:szCs w:val="28"/>
        </w:rPr>
      </w:pPr>
      <w:r>
        <w:rPr>
          <w:bCs/>
          <w:sz w:val="28"/>
          <w:szCs w:val="28"/>
        </w:rPr>
        <w:t xml:space="preserve"> </w:t>
      </w:r>
      <w:r w:rsidR="0043175E" w:rsidRPr="006F78F1">
        <w:rPr>
          <w:bCs/>
          <w:sz w:val="28"/>
          <w:szCs w:val="28"/>
        </w:rPr>
        <w:t xml:space="preserve">1. Исключить из части 1 п.1.1 </w:t>
      </w:r>
      <w:proofErr w:type="spellStart"/>
      <w:r w:rsidR="0043175E" w:rsidRPr="006F78F1">
        <w:rPr>
          <w:bCs/>
          <w:sz w:val="28"/>
          <w:szCs w:val="28"/>
        </w:rPr>
        <w:t>пп</w:t>
      </w:r>
      <w:proofErr w:type="spellEnd"/>
      <w:r w:rsidR="0043175E" w:rsidRPr="006F78F1">
        <w:rPr>
          <w:bCs/>
          <w:sz w:val="28"/>
          <w:szCs w:val="28"/>
        </w:rPr>
        <w:t xml:space="preserve">. 4); «Предоставления муниципальной услуги по приему заявлений, документов, а также постановка граждан на учет в качестве нуждающихся в жилых помещениях» утвержденного постановлением администрации </w:t>
      </w:r>
      <w:proofErr w:type="spellStart"/>
      <w:r w:rsidR="0043175E" w:rsidRPr="006F78F1">
        <w:rPr>
          <w:bCs/>
          <w:sz w:val="28"/>
          <w:szCs w:val="28"/>
        </w:rPr>
        <w:t>Блюдчанского</w:t>
      </w:r>
      <w:proofErr w:type="spellEnd"/>
      <w:r w:rsidR="0043175E" w:rsidRPr="006F78F1">
        <w:rPr>
          <w:bCs/>
          <w:sz w:val="28"/>
          <w:szCs w:val="28"/>
        </w:rPr>
        <w:t xml:space="preserve"> сельсовета </w:t>
      </w:r>
      <w:proofErr w:type="spellStart"/>
      <w:r w:rsidR="0043175E" w:rsidRPr="006F78F1">
        <w:rPr>
          <w:bCs/>
          <w:sz w:val="28"/>
          <w:szCs w:val="28"/>
        </w:rPr>
        <w:t>Чановского</w:t>
      </w:r>
      <w:proofErr w:type="spellEnd"/>
      <w:r w:rsidR="0043175E" w:rsidRPr="006F78F1">
        <w:rPr>
          <w:bCs/>
          <w:sz w:val="28"/>
          <w:szCs w:val="28"/>
        </w:rPr>
        <w:t xml:space="preserve"> района  Новосибирской области № 68 от 25.11.2011 формулировку: </w:t>
      </w:r>
    </w:p>
    <w:p w:rsidR="0043175E" w:rsidRPr="0043175E" w:rsidRDefault="0043175E" w:rsidP="0043175E">
      <w:pPr>
        <w:pStyle w:val="a3"/>
        <w:numPr>
          <w:ilvl w:val="0"/>
          <w:numId w:val="2"/>
        </w:numPr>
        <w:ind w:left="0" w:firstLine="0"/>
        <w:jc w:val="both"/>
        <w:rPr>
          <w:sz w:val="28"/>
          <w:szCs w:val="28"/>
        </w:rPr>
      </w:pPr>
      <w:proofErr w:type="gramStart"/>
      <w:r w:rsidRPr="0043175E">
        <w:rPr>
          <w:sz w:val="28"/>
          <w:szCs w:val="28"/>
        </w:rPr>
        <w:t xml:space="preserve">дети-сироты и дети, оставшиеся без попечения родителей, не </w:t>
      </w:r>
      <w:proofErr w:type="spellStart"/>
      <w:r w:rsidRPr="0043175E">
        <w:rPr>
          <w:sz w:val="28"/>
          <w:szCs w:val="28"/>
        </w:rPr>
        <w:t>имеюще</w:t>
      </w:r>
      <w:proofErr w:type="spellEnd"/>
      <w:r w:rsidRPr="0043175E">
        <w:rPr>
          <w:sz w:val="28"/>
          <w:szCs w:val="28"/>
        </w:rPr>
        <w:t xml:space="preserve"> закрепленного жилого помещения или утратившими его в период пребывания в образовательных и иных учреждениях, в том числе учреждениях социального обслуживания, в приемных семьях, детских домах семейного типа, нахождения под опекой (попечительством), а также по окончании службы в рядах Вооруженных Сил Российской Федерации либо после возвращения из учреждений, исполняющих наказание в виде</w:t>
      </w:r>
      <w:proofErr w:type="gramEnd"/>
      <w:r w:rsidRPr="0043175E">
        <w:rPr>
          <w:sz w:val="28"/>
          <w:szCs w:val="28"/>
        </w:rPr>
        <w:t xml:space="preserve"> лишения свободы;</w:t>
      </w:r>
    </w:p>
    <w:p w:rsidR="0043175E" w:rsidRDefault="00822EC9" w:rsidP="006F78F1">
      <w:pPr>
        <w:tabs>
          <w:tab w:val="num" w:pos="0"/>
        </w:tabs>
        <w:jc w:val="both"/>
        <w:rPr>
          <w:bCs/>
          <w:sz w:val="28"/>
          <w:szCs w:val="28"/>
        </w:rPr>
      </w:pPr>
      <w:r>
        <w:rPr>
          <w:bCs/>
          <w:sz w:val="28"/>
          <w:szCs w:val="28"/>
        </w:rPr>
        <w:t xml:space="preserve">3. </w:t>
      </w:r>
      <w:r w:rsidR="006F78F1">
        <w:rPr>
          <w:bCs/>
          <w:sz w:val="28"/>
          <w:szCs w:val="28"/>
        </w:rPr>
        <w:t>п.2.6 изложить в сле6дующей редакции:</w:t>
      </w:r>
    </w:p>
    <w:p w:rsidR="006F78F1" w:rsidRPr="006F78F1" w:rsidRDefault="006F78F1" w:rsidP="006F78F1">
      <w:pPr>
        <w:pStyle w:val="a4"/>
        <w:shd w:val="clear" w:color="auto" w:fill="FFFFFF"/>
        <w:spacing w:before="0" w:beforeAutospacing="0" w:after="315" w:afterAutospacing="0"/>
        <w:ind w:firstLine="540"/>
        <w:contextualSpacing/>
        <w:jc w:val="both"/>
        <w:rPr>
          <w:b/>
          <w:sz w:val="28"/>
          <w:szCs w:val="28"/>
        </w:rPr>
      </w:pPr>
      <w:r w:rsidRPr="006F78F1">
        <w:rPr>
          <w:rStyle w:val="a5"/>
          <w:b w:val="0"/>
          <w:sz w:val="28"/>
          <w:szCs w:val="28"/>
        </w:rPr>
        <w:t>2.6 Перечень документов, представляемых гражданином для принятия на учет граждан, нуждающихся в жилых помещениях</w:t>
      </w:r>
    </w:p>
    <w:p w:rsidR="006F78F1" w:rsidRPr="000B162D" w:rsidRDefault="006F78F1" w:rsidP="006F78F1">
      <w:pPr>
        <w:pStyle w:val="a4"/>
        <w:shd w:val="clear" w:color="auto" w:fill="FFFFFF"/>
        <w:spacing w:before="0" w:beforeAutospacing="0" w:after="315" w:afterAutospacing="0"/>
        <w:ind w:firstLine="540"/>
        <w:contextualSpacing/>
        <w:jc w:val="both"/>
        <w:rPr>
          <w:sz w:val="28"/>
          <w:szCs w:val="28"/>
        </w:rPr>
      </w:pPr>
      <w:r w:rsidRPr="000B162D">
        <w:rPr>
          <w:sz w:val="28"/>
          <w:szCs w:val="28"/>
        </w:rPr>
        <w:t xml:space="preserve">1. </w:t>
      </w:r>
      <w:proofErr w:type="gramStart"/>
      <w:r w:rsidRPr="000B162D">
        <w:rPr>
          <w:sz w:val="28"/>
          <w:szCs w:val="28"/>
        </w:rPr>
        <w:t>Для принятия на учет граждан, нуждающихся в жилых помещениях (далее - учет), гражданин представляет в исполнительный орган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w:t>
      </w:r>
      <w:proofErr w:type="gramEnd"/>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lastRenderedPageBreak/>
        <w:t>1) </w:t>
      </w:r>
      <w:hyperlink r:id="rId5" w:history="1">
        <w:r w:rsidRPr="000B162D">
          <w:rPr>
            <w:rStyle w:val="a6"/>
            <w:color w:val="auto"/>
            <w:sz w:val="28"/>
            <w:szCs w:val="28"/>
          </w:rPr>
          <w:t>заявление</w:t>
        </w:r>
      </w:hyperlink>
      <w:r w:rsidRPr="000B162D">
        <w:rPr>
          <w:sz w:val="28"/>
          <w:szCs w:val="28"/>
        </w:rPr>
        <w:t> о принятии на учет по форме, утвержденной постановлением Губернатора Новосибирской области;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2) документы, удостоверяющие личность гражданина, а также членов его семьи;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3) выписку из домовой книги по месту жительства либо иной документ, содержащий сведения о регистрации по месту жительства гражданина, а также членов его семьи;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4) выписку из Единого государственного реестра недвижимости о правах отдельного лица на имевшиеся (имеющиеся) у него объекты недвижимости за последние пять лет на момент обращения (на гражданина и членов его семьи);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5) документ, подтверждающий состав семьи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лица, решение суда о признании членом семьи);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6) свидетельство о перемене имени (в случае перемены фамилии, собственно имени и (или) отчества гражданина и (или) членов его семьи).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1.1. . Принятие на учет недееспособного гражданина осуществляется на основании заявления о принятии на учет, поданного его законным представителем.</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Pr>
          <w:sz w:val="28"/>
          <w:szCs w:val="28"/>
        </w:rPr>
        <w:t>1</w:t>
      </w:r>
      <w:r w:rsidRPr="000B162D">
        <w:rPr>
          <w:sz w:val="28"/>
          <w:szCs w:val="28"/>
        </w:rPr>
        <w:t>. Помимо указанных в </w:t>
      </w:r>
      <w:hyperlink r:id="rId6" w:anchor="P52" w:history="1">
        <w:r w:rsidRPr="000B162D">
          <w:rPr>
            <w:rStyle w:val="a6"/>
            <w:color w:val="auto"/>
            <w:sz w:val="28"/>
            <w:szCs w:val="28"/>
          </w:rPr>
          <w:t>части 1</w:t>
        </w:r>
      </w:hyperlink>
      <w:r w:rsidRPr="000B162D">
        <w:rPr>
          <w:sz w:val="28"/>
          <w:szCs w:val="28"/>
        </w:rPr>
        <w:t> настоящей статьи документов, для принятия на учет представляются:</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1) малоимущими гражданами: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а) </w:t>
      </w:r>
      <w:hyperlink r:id="rId7" w:history="1">
        <w:r w:rsidRPr="000B162D">
          <w:rPr>
            <w:rStyle w:val="a6"/>
            <w:color w:val="auto"/>
            <w:sz w:val="28"/>
            <w:szCs w:val="28"/>
          </w:rPr>
          <w:t>справка</w:t>
        </w:r>
      </w:hyperlink>
      <w:r w:rsidRPr="000B162D">
        <w:rPr>
          <w:sz w:val="28"/>
          <w:szCs w:val="28"/>
        </w:rPr>
        <w:t> о признании их малоимущими;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proofErr w:type="gramStart"/>
      <w:r w:rsidRPr="000B162D">
        <w:rPr>
          <w:sz w:val="28"/>
          <w:szCs w:val="28"/>
        </w:rPr>
        <w:t>б) гражданином, являющимся нанимателем жилого помещения по договору социального найма или членом семьи нанимателя жилого помещения по договору социального найма, - договор социального найма.</w:t>
      </w:r>
      <w:proofErr w:type="gramEnd"/>
      <w:r w:rsidRPr="000B162D">
        <w:rPr>
          <w:sz w:val="28"/>
          <w:szCs w:val="28"/>
        </w:rPr>
        <w:t xml:space="preserve"> В случае отсутствия договора социального найма гражданин представляет иной документ, на основании которого может быть установлен факт проживания в жилом помещении на условиях договора социального найма;</w:t>
      </w:r>
    </w:p>
    <w:p w:rsidR="006F78F1" w:rsidRPr="000B162D" w:rsidRDefault="006F78F1" w:rsidP="006F78F1">
      <w:pPr>
        <w:pStyle w:val="a4"/>
        <w:shd w:val="clear" w:color="auto" w:fill="FFFFFF"/>
        <w:spacing w:before="0" w:beforeAutospacing="0" w:after="315" w:afterAutospacing="0"/>
        <w:contextualSpacing/>
        <w:jc w:val="both"/>
        <w:rPr>
          <w:sz w:val="28"/>
          <w:szCs w:val="28"/>
        </w:rPr>
      </w:pPr>
      <w:r w:rsidRPr="000B162D">
        <w:rPr>
          <w:sz w:val="28"/>
          <w:szCs w:val="28"/>
        </w:rPr>
        <w:t>(в ред. </w:t>
      </w:r>
      <w:hyperlink r:id="rId8" w:history="1">
        <w:r w:rsidRPr="000B162D">
          <w:rPr>
            <w:rStyle w:val="a6"/>
            <w:color w:val="auto"/>
            <w:sz w:val="28"/>
            <w:szCs w:val="28"/>
          </w:rPr>
          <w:t>Закона</w:t>
        </w:r>
      </w:hyperlink>
      <w:r w:rsidRPr="000B162D">
        <w:rPr>
          <w:sz w:val="28"/>
          <w:szCs w:val="28"/>
        </w:rPr>
        <w:t> Новосибирской области от 30.04.2014 N 432-ОЗ)</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в) гражданином, являющимся собственником жилого помещения или членом семьи собственника жилого помещения, -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sidRPr="000B162D">
        <w:rPr>
          <w:sz w:val="28"/>
          <w:szCs w:val="28"/>
        </w:rPr>
        <w:t>г) гражданином, проживающим в жилом помещении, признанном непригодным для проживания, - решение уполномоченного органа о признании жилого дома (жилого помещения) непригодным для проживания;</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proofErr w:type="spellStart"/>
      <w:r w:rsidRPr="000B162D">
        <w:rPr>
          <w:sz w:val="28"/>
          <w:szCs w:val="28"/>
        </w:rPr>
        <w:t>д</w:t>
      </w:r>
      <w:proofErr w:type="spellEnd"/>
      <w:r w:rsidRPr="000B162D">
        <w:rPr>
          <w:sz w:val="28"/>
          <w:szCs w:val="28"/>
        </w:rPr>
        <w:t>) гражданином, имеющим в составе семьи больного, страдающего тяжелой формой хронического заболевания, при которой совместное проживание с ним в одной квартире невозможно, по </w:t>
      </w:r>
      <w:hyperlink r:id="rId9" w:history="1">
        <w:r w:rsidRPr="000B162D">
          <w:rPr>
            <w:rStyle w:val="a6"/>
            <w:color w:val="auto"/>
            <w:sz w:val="28"/>
            <w:szCs w:val="28"/>
          </w:rPr>
          <w:t>перечню</w:t>
        </w:r>
      </w:hyperlink>
      <w:r w:rsidRPr="000B162D">
        <w:rPr>
          <w:sz w:val="28"/>
          <w:szCs w:val="28"/>
        </w:rPr>
        <w:t>, установленному уполномоченным Правительством Российской Федерации федеральным органом исполнительной власти, - медицинская справка о наличии соответствующего заболевания;</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proofErr w:type="gramStart"/>
      <w:r>
        <w:rPr>
          <w:sz w:val="28"/>
          <w:szCs w:val="28"/>
        </w:rPr>
        <w:t>ж</w:t>
      </w:r>
      <w:r w:rsidRPr="000B162D">
        <w:rPr>
          <w:sz w:val="28"/>
          <w:szCs w:val="28"/>
        </w:rPr>
        <w:t xml:space="preserve">) гражданином, не являющимся нанимателем жилого помещения по договору социального найма или членом семьи нанимателя жилого помещения по </w:t>
      </w:r>
      <w:r w:rsidRPr="000B162D">
        <w:rPr>
          <w:sz w:val="28"/>
          <w:szCs w:val="28"/>
        </w:rPr>
        <w:lastRenderedPageBreak/>
        <w:t>договору социального найма либо собственником жилого помещения или членом семьи собственника жилого помещения, - документ, подтверждающий законное основание владения и (или) пользования жилым помещением;</w:t>
      </w:r>
      <w:proofErr w:type="gramEnd"/>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proofErr w:type="spellStart"/>
      <w:proofErr w:type="gramStart"/>
      <w:r>
        <w:rPr>
          <w:sz w:val="28"/>
          <w:szCs w:val="28"/>
        </w:rPr>
        <w:t>з</w:t>
      </w:r>
      <w:proofErr w:type="spellEnd"/>
      <w:r w:rsidRPr="000B162D">
        <w:rPr>
          <w:sz w:val="28"/>
          <w:szCs w:val="28"/>
        </w:rPr>
        <w:t>) гражданами, относящимися к категориям граждан, имеющим право на получение мер социальной поддержки по обеспечению жилыми помещениями в соответствии с федеральными законами,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 - документы, предусмотренные </w:t>
      </w:r>
      <w:hyperlink r:id="rId10" w:anchor="P68" w:history="1">
        <w:r w:rsidRPr="000B162D">
          <w:rPr>
            <w:rStyle w:val="a6"/>
            <w:color w:val="auto"/>
            <w:sz w:val="28"/>
            <w:szCs w:val="28"/>
          </w:rPr>
          <w:t>подпунктами "б"</w:t>
        </w:r>
      </w:hyperlink>
      <w:r w:rsidRPr="000B162D">
        <w:rPr>
          <w:sz w:val="28"/>
          <w:szCs w:val="28"/>
        </w:rPr>
        <w:t> - </w:t>
      </w:r>
      <w:hyperlink r:id="rId11" w:anchor="P76" w:history="1">
        <w:r w:rsidRPr="000B162D">
          <w:rPr>
            <w:rStyle w:val="a6"/>
            <w:color w:val="auto"/>
            <w:sz w:val="28"/>
            <w:szCs w:val="28"/>
          </w:rPr>
          <w:t>"е" пункта 1</w:t>
        </w:r>
      </w:hyperlink>
      <w:r w:rsidRPr="000B162D">
        <w:rPr>
          <w:sz w:val="28"/>
          <w:szCs w:val="28"/>
        </w:rPr>
        <w:t> настоящей части, а также документы, подтверждающие отнесение заявителя к предусмотренным федеральными</w:t>
      </w:r>
      <w:proofErr w:type="gramEnd"/>
      <w:r w:rsidRPr="000B162D">
        <w:rPr>
          <w:sz w:val="28"/>
          <w:szCs w:val="28"/>
        </w:rPr>
        <w:t xml:space="preserve"> законами категориям граждан;</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Pr>
          <w:sz w:val="28"/>
          <w:szCs w:val="28"/>
        </w:rPr>
        <w:t>е</w:t>
      </w:r>
      <w:r w:rsidRPr="000B162D">
        <w:rPr>
          <w:sz w:val="28"/>
          <w:szCs w:val="28"/>
        </w:rPr>
        <w:t>) гражданами, относящимися к иным категориям граждан, имеющим право состоять на учете граждан, нуждающихся в жилых помещениях, в соответствии с федеральным законодательством и законодательством Новосибирской области, - документы, подтверждающие это право.</w:t>
      </w:r>
    </w:p>
    <w:p w:rsidR="006F78F1" w:rsidRPr="000B162D" w:rsidRDefault="006F78F1" w:rsidP="006F78F1">
      <w:pPr>
        <w:pStyle w:val="a4"/>
        <w:shd w:val="clear" w:color="auto" w:fill="FFFFFF"/>
        <w:spacing w:before="220" w:beforeAutospacing="0" w:after="315" w:afterAutospacing="0"/>
        <w:ind w:firstLine="540"/>
        <w:contextualSpacing/>
        <w:jc w:val="both"/>
        <w:rPr>
          <w:sz w:val="28"/>
          <w:szCs w:val="28"/>
        </w:rPr>
      </w:pPr>
      <w:r>
        <w:rPr>
          <w:sz w:val="28"/>
          <w:szCs w:val="28"/>
        </w:rPr>
        <w:t>2</w:t>
      </w:r>
      <w:r w:rsidRPr="000B162D">
        <w:rPr>
          <w:sz w:val="28"/>
          <w:szCs w:val="28"/>
        </w:rPr>
        <w:t>. В случае подачи заявления в соответствии с </w:t>
      </w:r>
      <w:hyperlink r:id="rId12" w:anchor="P63" w:history="1">
        <w:r w:rsidRPr="000B162D">
          <w:rPr>
            <w:rStyle w:val="a6"/>
            <w:color w:val="auto"/>
            <w:sz w:val="28"/>
            <w:szCs w:val="28"/>
          </w:rPr>
          <w:t>частью 1.2</w:t>
        </w:r>
      </w:hyperlink>
      <w:r w:rsidRPr="000B162D">
        <w:rPr>
          <w:sz w:val="28"/>
          <w:szCs w:val="28"/>
        </w:rPr>
        <w:t> настоящей статьи представляется решение органа опеки и попечительства о назначении опекуна.</w:t>
      </w:r>
    </w:p>
    <w:p w:rsidR="006F78F1" w:rsidRPr="000B162D" w:rsidRDefault="006F78F1" w:rsidP="006F78F1">
      <w:pPr>
        <w:pStyle w:val="a4"/>
        <w:shd w:val="clear" w:color="auto" w:fill="FFFFFF"/>
        <w:spacing w:before="220" w:beforeAutospacing="0" w:after="315" w:afterAutospacing="0"/>
        <w:contextualSpacing/>
        <w:jc w:val="both"/>
        <w:rPr>
          <w:sz w:val="28"/>
          <w:szCs w:val="28"/>
        </w:rPr>
      </w:pPr>
      <w:r>
        <w:rPr>
          <w:sz w:val="28"/>
          <w:szCs w:val="28"/>
        </w:rPr>
        <w:t>3</w:t>
      </w:r>
      <w:r w:rsidRPr="000B162D">
        <w:rPr>
          <w:sz w:val="28"/>
          <w:szCs w:val="28"/>
        </w:rPr>
        <w:t>. В случае</w:t>
      </w:r>
      <w:proofErr w:type="gramStart"/>
      <w:r w:rsidRPr="000B162D">
        <w:rPr>
          <w:sz w:val="28"/>
          <w:szCs w:val="28"/>
        </w:rPr>
        <w:t>,</w:t>
      </w:r>
      <w:proofErr w:type="gramEnd"/>
      <w:r w:rsidRPr="000B162D">
        <w:rPr>
          <w:sz w:val="28"/>
          <w:szCs w:val="28"/>
        </w:rPr>
        <w:t xml:space="preserve"> если документы, предусмотренные </w:t>
      </w:r>
      <w:hyperlink r:id="rId13" w:anchor="P55" w:history="1">
        <w:r w:rsidRPr="000B162D">
          <w:rPr>
            <w:rStyle w:val="a6"/>
            <w:color w:val="auto"/>
            <w:sz w:val="28"/>
            <w:szCs w:val="28"/>
          </w:rPr>
          <w:t>пунктами 3</w:t>
        </w:r>
      </w:hyperlink>
      <w:r w:rsidRPr="000B162D">
        <w:rPr>
          <w:sz w:val="28"/>
          <w:szCs w:val="28"/>
        </w:rPr>
        <w:t> - </w:t>
      </w:r>
      <w:hyperlink r:id="rId14" w:anchor="P60" w:history="1">
        <w:r w:rsidRPr="000B162D">
          <w:rPr>
            <w:rStyle w:val="a6"/>
            <w:color w:val="auto"/>
            <w:sz w:val="28"/>
            <w:szCs w:val="28"/>
          </w:rPr>
          <w:t>6 части 1</w:t>
        </w:r>
      </w:hyperlink>
      <w:r w:rsidRPr="000B162D">
        <w:rPr>
          <w:sz w:val="28"/>
          <w:szCs w:val="28"/>
        </w:rPr>
        <w:t>, </w:t>
      </w:r>
      <w:hyperlink r:id="rId15" w:anchor="P67" w:history="1">
        <w:r w:rsidRPr="000B162D">
          <w:rPr>
            <w:rStyle w:val="a6"/>
            <w:color w:val="auto"/>
            <w:sz w:val="28"/>
            <w:szCs w:val="28"/>
          </w:rPr>
          <w:t>подпунктами "а"</w:t>
        </w:r>
      </w:hyperlink>
      <w:r w:rsidRPr="000B162D">
        <w:rPr>
          <w:sz w:val="28"/>
          <w:szCs w:val="28"/>
        </w:rPr>
        <w:t>, </w:t>
      </w:r>
      <w:hyperlink r:id="rId16" w:anchor="P72" w:history="1">
        <w:r w:rsidRPr="000B162D">
          <w:rPr>
            <w:rStyle w:val="a6"/>
            <w:color w:val="auto"/>
            <w:sz w:val="28"/>
            <w:szCs w:val="28"/>
          </w:rPr>
          <w:t>"г" части 2</w:t>
        </w:r>
      </w:hyperlink>
      <w:r w:rsidRPr="000B162D">
        <w:rPr>
          <w:sz w:val="28"/>
          <w:szCs w:val="28"/>
        </w:rPr>
        <w:t> настоящей статьи, не представлены гражданином,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w:t>
      </w:r>
      <w:hyperlink r:id="rId17" w:history="1">
        <w:r w:rsidRPr="000B162D">
          <w:rPr>
            <w:rStyle w:val="a6"/>
            <w:color w:val="auto"/>
            <w:sz w:val="28"/>
            <w:szCs w:val="28"/>
          </w:rPr>
          <w:t>законом</w:t>
        </w:r>
      </w:hyperlink>
      <w:r w:rsidRPr="000B162D">
        <w:rPr>
          <w:sz w:val="28"/>
          <w:szCs w:val="28"/>
        </w:rPr>
        <w:t> от 27 июля 2010 года N 210-ФЗ "Об организации предоставления государственных и муниципальных услуг".</w:t>
      </w:r>
    </w:p>
    <w:p w:rsidR="006F78F1" w:rsidRDefault="006F78F1" w:rsidP="006F78F1">
      <w:pPr>
        <w:pStyle w:val="a4"/>
        <w:shd w:val="clear" w:color="auto" w:fill="FFFFFF"/>
        <w:spacing w:before="220" w:beforeAutospacing="0" w:after="315" w:afterAutospacing="0"/>
        <w:ind w:firstLine="540"/>
        <w:contextualSpacing/>
        <w:jc w:val="both"/>
        <w:rPr>
          <w:sz w:val="28"/>
          <w:szCs w:val="28"/>
        </w:rPr>
      </w:pPr>
      <w:r>
        <w:rPr>
          <w:sz w:val="28"/>
          <w:szCs w:val="28"/>
        </w:rPr>
        <w:t>4</w:t>
      </w:r>
      <w:r w:rsidRPr="000B162D">
        <w:rPr>
          <w:sz w:val="28"/>
          <w:szCs w:val="28"/>
        </w:rPr>
        <w:t>. Положения </w:t>
      </w:r>
      <w:hyperlink r:id="rId18" w:anchor="P86" w:history="1">
        <w:r w:rsidRPr="000B162D">
          <w:rPr>
            <w:rStyle w:val="a6"/>
            <w:color w:val="auto"/>
            <w:sz w:val="28"/>
            <w:szCs w:val="28"/>
          </w:rPr>
          <w:t xml:space="preserve">части </w:t>
        </w:r>
      </w:hyperlink>
      <w:r>
        <w:rPr>
          <w:sz w:val="28"/>
          <w:szCs w:val="28"/>
        </w:rPr>
        <w:t>3</w:t>
      </w:r>
      <w:r w:rsidRPr="000B162D">
        <w:rPr>
          <w:sz w:val="28"/>
          <w:szCs w:val="28"/>
        </w:rPr>
        <w:t xml:space="preserve"> не распространяются на решения органов опеки и попечительства о назначении гражданина опекуном в отношении </w:t>
      </w:r>
      <w:proofErr w:type="gramStart"/>
      <w:r w:rsidRPr="000B162D">
        <w:rPr>
          <w:sz w:val="28"/>
          <w:szCs w:val="28"/>
        </w:rPr>
        <w:t>недееспособна</w:t>
      </w:r>
      <w:proofErr w:type="gramEnd"/>
      <w:r w:rsidRPr="000B162D">
        <w:rPr>
          <w:sz w:val="28"/>
          <w:szCs w:val="28"/>
        </w:rPr>
        <w:t>, решения судов о признании членом семьи,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6F78F1" w:rsidRDefault="00822EC9" w:rsidP="006F78F1">
      <w:pPr>
        <w:pStyle w:val="a4"/>
        <w:shd w:val="clear" w:color="auto" w:fill="FFFFFF"/>
        <w:spacing w:before="220" w:beforeAutospacing="0" w:after="315" w:afterAutospacing="0"/>
        <w:ind w:firstLine="540"/>
        <w:contextualSpacing/>
        <w:jc w:val="both"/>
        <w:rPr>
          <w:sz w:val="28"/>
          <w:szCs w:val="28"/>
        </w:rPr>
      </w:pPr>
      <w:r>
        <w:rPr>
          <w:sz w:val="28"/>
          <w:szCs w:val="28"/>
        </w:rPr>
        <w:t>4</w:t>
      </w:r>
      <w:r w:rsidR="005D49E3">
        <w:rPr>
          <w:sz w:val="28"/>
          <w:szCs w:val="28"/>
        </w:rPr>
        <w:t xml:space="preserve">. </w:t>
      </w:r>
      <w:r w:rsidR="006F78F1">
        <w:rPr>
          <w:sz w:val="28"/>
          <w:szCs w:val="28"/>
        </w:rPr>
        <w:t>п.2.6.1.  исключить.</w:t>
      </w:r>
    </w:p>
    <w:p w:rsidR="006F78F1" w:rsidRDefault="00822EC9" w:rsidP="006F78F1">
      <w:pPr>
        <w:pStyle w:val="a4"/>
        <w:shd w:val="clear" w:color="auto" w:fill="FFFFFF"/>
        <w:spacing w:before="220" w:beforeAutospacing="0" w:after="315" w:afterAutospacing="0"/>
        <w:ind w:firstLine="540"/>
        <w:contextualSpacing/>
        <w:jc w:val="both"/>
        <w:rPr>
          <w:sz w:val="28"/>
          <w:szCs w:val="28"/>
        </w:rPr>
      </w:pPr>
      <w:r>
        <w:rPr>
          <w:sz w:val="28"/>
          <w:szCs w:val="28"/>
        </w:rPr>
        <w:t>5</w:t>
      </w:r>
      <w:r w:rsidR="006F78F1">
        <w:rPr>
          <w:sz w:val="28"/>
          <w:szCs w:val="28"/>
        </w:rPr>
        <w:t xml:space="preserve">. </w:t>
      </w:r>
      <w:r w:rsidR="005D49E3">
        <w:rPr>
          <w:sz w:val="28"/>
          <w:szCs w:val="28"/>
        </w:rPr>
        <w:t>в пунктах 2.4.1 и 2.4.3  слова:</w:t>
      </w:r>
    </w:p>
    <w:p w:rsidR="00F12C76" w:rsidRDefault="005D49E3" w:rsidP="006F78F1">
      <w:pPr>
        <w:pStyle w:val="a4"/>
        <w:shd w:val="clear" w:color="auto" w:fill="FFFFFF"/>
        <w:spacing w:before="220" w:beforeAutospacing="0" w:after="315" w:afterAutospacing="0"/>
        <w:ind w:firstLine="540"/>
        <w:contextualSpacing/>
        <w:jc w:val="both"/>
        <w:rPr>
          <w:sz w:val="28"/>
          <w:szCs w:val="28"/>
        </w:rPr>
      </w:pPr>
      <w:r w:rsidRPr="005D49E3">
        <w:rPr>
          <w:sz w:val="28"/>
          <w:szCs w:val="28"/>
        </w:rPr>
        <w:t xml:space="preserve"> Общий срок принятия решения о предоставлении муниципальной услуги составляет 30 рабочих дней дополнить славами: «Данный срок может быть продлен  до 45 </w:t>
      </w:r>
      <w:r>
        <w:rPr>
          <w:sz w:val="28"/>
          <w:szCs w:val="28"/>
        </w:rPr>
        <w:t>дней и приостановлен до 14 дней».</w:t>
      </w:r>
    </w:p>
    <w:p w:rsidR="00F7173E" w:rsidRDefault="00822EC9" w:rsidP="00F7173E">
      <w:pPr>
        <w:jc w:val="both"/>
        <w:rPr>
          <w:sz w:val="28"/>
          <w:szCs w:val="28"/>
        </w:rPr>
      </w:pPr>
      <w:r>
        <w:rPr>
          <w:sz w:val="28"/>
          <w:szCs w:val="28"/>
        </w:rPr>
        <w:t>6</w:t>
      </w:r>
      <w:r w:rsidR="005D49E3">
        <w:rPr>
          <w:sz w:val="28"/>
          <w:szCs w:val="28"/>
        </w:rPr>
        <w:t>.</w:t>
      </w:r>
      <w:r w:rsidR="00F7173E" w:rsidRPr="00F7173E">
        <w:rPr>
          <w:sz w:val="28"/>
          <w:szCs w:val="28"/>
        </w:rPr>
        <w:t xml:space="preserve"> </w:t>
      </w:r>
      <w:r w:rsidR="00F7173E">
        <w:rPr>
          <w:sz w:val="28"/>
          <w:szCs w:val="28"/>
        </w:rPr>
        <w:t>п.2.7.1.  изложить в следующей редакции:</w:t>
      </w:r>
    </w:p>
    <w:p w:rsidR="00F7173E" w:rsidRPr="00D73661" w:rsidRDefault="00F7173E" w:rsidP="00F7173E">
      <w:pPr>
        <w:jc w:val="both"/>
        <w:rPr>
          <w:sz w:val="28"/>
          <w:szCs w:val="28"/>
        </w:rPr>
      </w:pPr>
      <w:r w:rsidRPr="00D73661">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F7173E" w:rsidRPr="00D73661" w:rsidRDefault="00F7173E" w:rsidP="00F7173E">
      <w:pPr>
        <w:jc w:val="both"/>
        <w:rPr>
          <w:sz w:val="28"/>
          <w:szCs w:val="28"/>
        </w:rPr>
      </w:pPr>
      <w:proofErr w:type="gramStart"/>
      <w:r w:rsidRPr="00D73661">
        <w:rPr>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w:t>
      </w:r>
      <w:r w:rsidRPr="00D73661">
        <w:rPr>
          <w:sz w:val="28"/>
          <w:szCs w:val="28"/>
        </w:rPr>
        <w:lastRenderedPageBreak/>
        <w:t>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9" w:anchor="dst100010" w:history="1">
        <w:r w:rsidRPr="00D73661">
          <w:rPr>
            <w:sz w:val="28"/>
            <w:szCs w:val="28"/>
            <w:u w:val="single"/>
          </w:rPr>
          <w:t>частью 1 статьи 1</w:t>
        </w:r>
      </w:hyperlink>
      <w:r w:rsidRPr="00D73661">
        <w:rPr>
          <w:sz w:val="28"/>
          <w:szCs w:val="28"/>
        </w:rPr>
        <w:t> настоящего Федерального закона государственных и муниципальных услуг</w:t>
      </w:r>
      <w:proofErr w:type="gramEnd"/>
      <w:r w:rsidRPr="00D73661">
        <w:rPr>
          <w:sz w:val="28"/>
          <w:szCs w:val="28"/>
        </w:rPr>
        <w:t xml:space="preserve">, </w:t>
      </w:r>
      <w:proofErr w:type="gramStart"/>
      <w:r w:rsidRPr="00D73661">
        <w:rPr>
          <w:sz w:val="28"/>
          <w:szCs w:val="28"/>
        </w:rPr>
        <w:t>в соответствии с нормативными правовыми </w:t>
      </w:r>
      <w:hyperlink r:id="rId20" w:history="1">
        <w:r w:rsidRPr="00D73661">
          <w:rPr>
            <w:sz w:val="28"/>
            <w:szCs w:val="28"/>
            <w:u w:val="single"/>
          </w:rPr>
          <w:t>актами</w:t>
        </w:r>
      </w:hyperlink>
      <w:r w:rsidRPr="00D73661">
        <w:rPr>
          <w:sz w:val="28"/>
          <w:szCs w:val="28"/>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1" w:anchor="dst43" w:history="1">
        <w:r w:rsidRPr="00D73661">
          <w:rPr>
            <w:sz w:val="28"/>
            <w:szCs w:val="28"/>
            <w:u w:val="single"/>
          </w:rPr>
          <w:t>частью 6</w:t>
        </w:r>
      </w:hyperlink>
      <w:r w:rsidRPr="00D73661">
        <w:rPr>
          <w:sz w:val="28"/>
          <w:szCs w:val="28"/>
        </w:rPr>
        <w:t> настоящей статьи перечень документов.</w:t>
      </w:r>
      <w:proofErr w:type="gramEnd"/>
      <w:r w:rsidRPr="00D73661">
        <w:rPr>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F7173E" w:rsidRPr="00D73661" w:rsidRDefault="00F7173E" w:rsidP="00F7173E">
      <w:pPr>
        <w:jc w:val="both"/>
        <w:rPr>
          <w:sz w:val="28"/>
          <w:szCs w:val="28"/>
        </w:rPr>
      </w:pPr>
      <w:proofErr w:type="gramStart"/>
      <w:r w:rsidRPr="00D73661">
        <w:rPr>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2" w:anchor="dst100056" w:history="1">
        <w:r w:rsidRPr="00D73661">
          <w:rPr>
            <w:sz w:val="28"/>
            <w:szCs w:val="28"/>
            <w:u w:val="single"/>
          </w:rPr>
          <w:t>части 1 статьи 9</w:t>
        </w:r>
      </w:hyperlink>
      <w:r w:rsidRPr="00D73661">
        <w:rPr>
          <w:sz w:val="28"/>
          <w:szCs w:val="28"/>
        </w:rPr>
        <w:t> настоящего Федерального закона;</w:t>
      </w:r>
      <w:proofErr w:type="gramEnd"/>
    </w:p>
    <w:p w:rsidR="00F7173E" w:rsidRPr="00D73661" w:rsidRDefault="00F7173E" w:rsidP="00F7173E">
      <w:pPr>
        <w:jc w:val="both"/>
        <w:rPr>
          <w:sz w:val="28"/>
          <w:szCs w:val="28"/>
        </w:rPr>
      </w:pPr>
      <w:r w:rsidRPr="00D73661">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F7173E" w:rsidRPr="00D73661" w:rsidRDefault="00F7173E" w:rsidP="00F7173E">
      <w:pPr>
        <w:jc w:val="both"/>
        <w:rPr>
          <w:sz w:val="28"/>
          <w:szCs w:val="28"/>
        </w:rPr>
      </w:pPr>
      <w:r w:rsidRPr="00D73661">
        <w:rPr>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F7173E" w:rsidRPr="00D73661" w:rsidRDefault="00F7173E" w:rsidP="00F7173E">
      <w:pPr>
        <w:jc w:val="both"/>
        <w:rPr>
          <w:sz w:val="28"/>
          <w:szCs w:val="28"/>
        </w:rPr>
      </w:pPr>
      <w:r w:rsidRPr="00D73661">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F7173E" w:rsidRPr="00D73661" w:rsidRDefault="00F7173E" w:rsidP="00F7173E">
      <w:pPr>
        <w:jc w:val="both"/>
        <w:rPr>
          <w:sz w:val="28"/>
          <w:szCs w:val="28"/>
        </w:rPr>
      </w:pPr>
      <w:r w:rsidRPr="00D73661">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7173E" w:rsidRDefault="00F7173E" w:rsidP="00F7173E">
      <w:pPr>
        <w:jc w:val="both"/>
        <w:rPr>
          <w:sz w:val="28"/>
          <w:szCs w:val="28"/>
        </w:rPr>
      </w:pPr>
      <w:proofErr w:type="gramStart"/>
      <w:r w:rsidRPr="00D73661">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3" w:anchor="dst100352" w:history="1">
        <w:r w:rsidRPr="00D73661">
          <w:rPr>
            <w:sz w:val="28"/>
            <w:szCs w:val="28"/>
            <w:u w:val="single"/>
          </w:rPr>
          <w:t>частью 1.1 статьи 16</w:t>
        </w:r>
      </w:hyperlink>
      <w:r w:rsidRPr="00D73661">
        <w:rPr>
          <w:sz w:val="28"/>
          <w:szCs w:val="28"/>
        </w:rPr>
        <w:t>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Pr="00D73661">
        <w:rPr>
          <w:sz w:val="28"/>
          <w:szCs w:val="28"/>
        </w:rPr>
        <w:t xml:space="preserve"> </w:t>
      </w:r>
      <w:proofErr w:type="gramStart"/>
      <w:r w:rsidRPr="00D73661">
        <w:rPr>
          <w:sz w:val="28"/>
          <w:szCs w:val="28"/>
        </w:rPr>
        <w:t xml:space="preserve">чем в письменном виде за </w:t>
      </w:r>
      <w:r w:rsidRPr="00D73661">
        <w:rPr>
          <w:sz w:val="28"/>
          <w:szCs w:val="28"/>
        </w:rPr>
        <w:lastRenderedPageBreak/>
        <w:t>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24" w:anchor="dst100352" w:history="1">
        <w:r w:rsidRPr="00D73661">
          <w:rPr>
            <w:sz w:val="28"/>
            <w:szCs w:val="28"/>
            <w:u w:val="single"/>
          </w:rPr>
          <w:t>частью 1.1 статьи 16</w:t>
        </w:r>
      </w:hyperlink>
      <w:r w:rsidRPr="00D73661">
        <w:rPr>
          <w:sz w:val="28"/>
          <w:szCs w:val="28"/>
        </w:rPr>
        <w:t> настоящего Федерального закона, уведомляется заявитель, а также приносятся извинения за доставленные неудобства;</w:t>
      </w:r>
      <w:proofErr w:type="gramEnd"/>
    </w:p>
    <w:p w:rsidR="00F7173E" w:rsidRDefault="00F7173E" w:rsidP="00F7173E">
      <w:pPr>
        <w:jc w:val="both"/>
        <w:rPr>
          <w:sz w:val="28"/>
          <w:szCs w:val="28"/>
        </w:rPr>
      </w:pPr>
    </w:p>
    <w:p w:rsidR="00B03691" w:rsidRDefault="00F7173E" w:rsidP="00F7173E">
      <w:pPr>
        <w:shd w:val="clear" w:color="auto" w:fill="FFFFFF"/>
        <w:ind w:firstLine="540"/>
        <w:jc w:val="both"/>
        <w:rPr>
          <w:sz w:val="28"/>
          <w:szCs w:val="28"/>
        </w:rPr>
      </w:pPr>
      <w:r>
        <w:rPr>
          <w:sz w:val="28"/>
          <w:szCs w:val="28"/>
        </w:rPr>
        <w:t>7.</w:t>
      </w:r>
      <w:r w:rsidR="00B03691" w:rsidRPr="00B03691">
        <w:rPr>
          <w:sz w:val="28"/>
          <w:szCs w:val="28"/>
        </w:rPr>
        <w:t xml:space="preserve"> </w:t>
      </w:r>
      <w:r w:rsidR="00B03691">
        <w:rPr>
          <w:sz w:val="28"/>
          <w:szCs w:val="28"/>
        </w:rPr>
        <w:t>п.2.9.  изложить в следующей редакции:</w:t>
      </w:r>
      <w:r w:rsidRPr="00F7173E">
        <w:rPr>
          <w:sz w:val="28"/>
          <w:szCs w:val="28"/>
        </w:rPr>
        <w:t xml:space="preserve"> </w:t>
      </w:r>
    </w:p>
    <w:p w:rsidR="00F7173E" w:rsidRPr="009B5453" w:rsidRDefault="00F7173E" w:rsidP="00F7173E">
      <w:pPr>
        <w:shd w:val="clear" w:color="auto" w:fill="FFFFFF"/>
        <w:ind w:firstLine="540"/>
        <w:jc w:val="both"/>
        <w:rPr>
          <w:sz w:val="28"/>
          <w:szCs w:val="28"/>
        </w:rPr>
      </w:pPr>
      <w:r w:rsidRPr="009B5453">
        <w:rPr>
          <w:sz w:val="28"/>
          <w:szCs w:val="28"/>
        </w:rPr>
        <w:t>Отказ в принятии граждан на учет в качестве нуждающихся в жилых помещениях допускается в случае, если:</w:t>
      </w:r>
    </w:p>
    <w:p w:rsidR="00F7173E" w:rsidRPr="009B5453" w:rsidRDefault="00F7173E" w:rsidP="00F7173E">
      <w:pPr>
        <w:jc w:val="both"/>
        <w:rPr>
          <w:sz w:val="28"/>
          <w:szCs w:val="28"/>
        </w:rPr>
      </w:pPr>
      <w:r w:rsidRPr="009B5453">
        <w:rPr>
          <w:sz w:val="28"/>
          <w:szCs w:val="28"/>
        </w:rPr>
        <w:t>1) не представлены предусмотренные </w:t>
      </w:r>
      <w:hyperlink r:id="rId25" w:anchor="dst100372" w:history="1">
        <w:r w:rsidRPr="009B5453">
          <w:rPr>
            <w:sz w:val="28"/>
            <w:szCs w:val="28"/>
            <w:u w:val="single"/>
          </w:rPr>
          <w:t>частью 4 статьи 52</w:t>
        </w:r>
      </w:hyperlink>
      <w:r w:rsidRPr="009B5453">
        <w:rPr>
          <w:sz w:val="28"/>
          <w:szCs w:val="28"/>
        </w:rPr>
        <w:t> настоящего Кодекса документы, обязанность по представлению которых возложена на заявителя;</w:t>
      </w:r>
    </w:p>
    <w:p w:rsidR="00F7173E" w:rsidRPr="009B5453" w:rsidRDefault="00F7173E" w:rsidP="00F7173E">
      <w:pPr>
        <w:jc w:val="both"/>
        <w:rPr>
          <w:sz w:val="28"/>
          <w:szCs w:val="28"/>
        </w:rPr>
      </w:pPr>
      <w:proofErr w:type="gramStart"/>
      <w:r w:rsidRPr="009B5453">
        <w:rPr>
          <w:sz w:val="28"/>
          <w:szCs w:val="28"/>
        </w:rPr>
        <w:t>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r:id="rId26" w:anchor="dst100372" w:history="1">
        <w:r w:rsidRPr="009B5453">
          <w:rPr>
            <w:sz w:val="28"/>
            <w:szCs w:val="28"/>
            <w:u w:val="single"/>
          </w:rPr>
          <w:t>частью 4 статьи 52</w:t>
        </w:r>
      </w:hyperlink>
      <w:r w:rsidRPr="009B5453">
        <w:rPr>
          <w:sz w:val="28"/>
          <w:szCs w:val="28"/>
        </w:rPr>
        <w:t> настоящего Кодекса, если соответствующий документ не был представлен заявителем по собственной инициативе, за</w:t>
      </w:r>
      <w:proofErr w:type="gramEnd"/>
      <w:r w:rsidRPr="009B5453">
        <w:rPr>
          <w:sz w:val="28"/>
          <w:szCs w:val="28"/>
        </w:rPr>
        <w:t xml:space="preserve">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F7173E" w:rsidRPr="009B5453" w:rsidRDefault="00F7173E" w:rsidP="00F7173E">
      <w:pPr>
        <w:jc w:val="both"/>
        <w:rPr>
          <w:sz w:val="28"/>
          <w:szCs w:val="28"/>
        </w:rPr>
      </w:pPr>
      <w:r w:rsidRPr="009B5453">
        <w:rPr>
          <w:sz w:val="28"/>
          <w:szCs w:val="28"/>
        </w:rP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F7173E" w:rsidRPr="009B5453" w:rsidRDefault="00F7173E" w:rsidP="00F7173E">
      <w:pPr>
        <w:jc w:val="both"/>
        <w:rPr>
          <w:sz w:val="28"/>
          <w:szCs w:val="28"/>
        </w:rPr>
      </w:pPr>
      <w:r w:rsidRPr="009B5453">
        <w:rPr>
          <w:sz w:val="28"/>
          <w:szCs w:val="28"/>
        </w:rPr>
        <w:t>3) не истек предусмотренный </w:t>
      </w:r>
      <w:hyperlink r:id="rId27" w:anchor="dst100376" w:history="1">
        <w:r w:rsidRPr="009B5453">
          <w:rPr>
            <w:sz w:val="28"/>
            <w:szCs w:val="28"/>
            <w:u w:val="single"/>
          </w:rPr>
          <w:t>статьей 53</w:t>
        </w:r>
      </w:hyperlink>
      <w:r w:rsidRPr="009B5453">
        <w:rPr>
          <w:sz w:val="28"/>
          <w:szCs w:val="28"/>
        </w:rPr>
        <w:t> настоящего Кодекса срок.</w:t>
      </w:r>
    </w:p>
    <w:p w:rsidR="00F7173E" w:rsidRPr="009B5453" w:rsidRDefault="00F7173E" w:rsidP="00F7173E">
      <w:pPr>
        <w:jc w:val="both"/>
        <w:rPr>
          <w:sz w:val="28"/>
          <w:szCs w:val="28"/>
        </w:rPr>
      </w:pPr>
      <w:r w:rsidRPr="009B5453">
        <w:rPr>
          <w:sz w:val="28"/>
          <w:szCs w:val="28"/>
        </w:rPr>
        <w:t>2. Решение об отказе в принятии на учет должно содержать основания такого отказа с обязательной ссылкой на нарушения, предусмотренные </w:t>
      </w:r>
      <w:hyperlink r:id="rId28" w:anchor="dst100379" w:history="1">
        <w:r w:rsidRPr="009B5453">
          <w:rPr>
            <w:sz w:val="28"/>
            <w:szCs w:val="28"/>
            <w:u w:val="single"/>
          </w:rPr>
          <w:t>частью 1</w:t>
        </w:r>
      </w:hyperlink>
      <w:r w:rsidRPr="009B5453">
        <w:rPr>
          <w:sz w:val="28"/>
          <w:szCs w:val="28"/>
        </w:rPr>
        <w:t> настоящей статьи.</w:t>
      </w:r>
    </w:p>
    <w:p w:rsidR="00F7173E" w:rsidRPr="009B5453" w:rsidRDefault="00F7173E" w:rsidP="00F7173E">
      <w:pPr>
        <w:jc w:val="both"/>
        <w:rPr>
          <w:sz w:val="28"/>
          <w:szCs w:val="28"/>
        </w:rPr>
      </w:pPr>
      <w:r w:rsidRPr="009B5453">
        <w:rPr>
          <w:sz w:val="28"/>
          <w:szCs w:val="28"/>
        </w:rPr>
        <w:t>3.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rsidR="00B03691" w:rsidRDefault="00B03691" w:rsidP="00B03691">
      <w:pPr>
        <w:jc w:val="both"/>
        <w:rPr>
          <w:sz w:val="28"/>
          <w:szCs w:val="28"/>
        </w:rPr>
      </w:pPr>
    </w:p>
    <w:p w:rsidR="00F7173E" w:rsidRDefault="00B03691" w:rsidP="00B03691">
      <w:pPr>
        <w:jc w:val="both"/>
        <w:rPr>
          <w:sz w:val="28"/>
          <w:szCs w:val="28"/>
        </w:rPr>
      </w:pPr>
      <w:r>
        <w:rPr>
          <w:sz w:val="28"/>
          <w:szCs w:val="28"/>
        </w:rPr>
        <w:t>8. п.2.11 исключен.</w:t>
      </w:r>
    </w:p>
    <w:p w:rsidR="00B03691" w:rsidRDefault="00B03691" w:rsidP="00B03691">
      <w:pPr>
        <w:jc w:val="both"/>
        <w:rPr>
          <w:sz w:val="28"/>
          <w:szCs w:val="28"/>
        </w:rPr>
      </w:pPr>
      <w:r>
        <w:rPr>
          <w:sz w:val="28"/>
          <w:szCs w:val="28"/>
        </w:rPr>
        <w:t>9. В пунктах 2.6,2.7,3.3  формулировку «Единый государственный реестр прав на недвижимое имущество и сделок с ним» изменить на формулировку «Единый государственный реестр недвижимости».</w:t>
      </w:r>
    </w:p>
    <w:p w:rsidR="00B03691" w:rsidRDefault="00B03691" w:rsidP="00B03691">
      <w:pPr>
        <w:jc w:val="both"/>
        <w:rPr>
          <w:sz w:val="28"/>
          <w:szCs w:val="28"/>
        </w:rPr>
      </w:pPr>
      <w:r>
        <w:rPr>
          <w:sz w:val="28"/>
          <w:szCs w:val="28"/>
        </w:rPr>
        <w:t xml:space="preserve">10. </w:t>
      </w:r>
      <w:r w:rsidR="002066C4">
        <w:rPr>
          <w:sz w:val="28"/>
          <w:szCs w:val="28"/>
        </w:rPr>
        <w:t>В пункте 2.15 слова  «и услуги» после слов «муниципальной услуги» исключить.</w:t>
      </w:r>
    </w:p>
    <w:p w:rsidR="002066C4" w:rsidRDefault="002066C4" w:rsidP="00B03691">
      <w:pPr>
        <w:jc w:val="both"/>
        <w:rPr>
          <w:sz w:val="28"/>
          <w:szCs w:val="28"/>
        </w:rPr>
      </w:pPr>
      <w:r>
        <w:rPr>
          <w:sz w:val="28"/>
          <w:szCs w:val="28"/>
        </w:rPr>
        <w:t>11. В разделе 4 после слова «главы» необходимо исключить слово «администрации».</w:t>
      </w:r>
    </w:p>
    <w:p w:rsidR="002066C4" w:rsidRDefault="002066C4" w:rsidP="00B03691">
      <w:pPr>
        <w:jc w:val="both"/>
        <w:rPr>
          <w:sz w:val="28"/>
          <w:szCs w:val="28"/>
        </w:rPr>
      </w:pPr>
      <w:r>
        <w:rPr>
          <w:sz w:val="28"/>
          <w:szCs w:val="28"/>
        </w:rPr>
        <w:lastRenderedPageBreak/>
        <w:t xml:space="preserve">12. В пункте 4.4 ссылку на Федеральный закон от 02.03.2007 № 24-ФЗ « О муниципальной службе в Российской Федерации»,  изменить номер указанного Федерального закона на 25-ФЗ. </w:t>
      </w:r>
    </w:p>
    <w:p w:rsidR="00B03691" w:rsidRDefault="00B03691" w:rsidP="00B03691">
      <w:pPr>
        <w:jc w:val="both"/>
        <w:rPr>
          <w:sz w:val="28"/>
          <w:szCs w:val="28"/>
        </w:rPr>
      </w:pPr>
    </w:p>
    <w:p w:rsidR="00B03691" w:rsidRPr="009B5453" w:rsidRDefault="00B03691" w:rsidP="00B03691">
      <w:pPr>
        <w:jc w:val="both"/>
        <w:rPr>
          <w:sz w:val="28"/>
          <w:szCs w:val="28"/>
        </w:rPr>
      </w:pPr>
    </w:p>
    <w:p w:rsidR="00F7173E" w:rsidRPr="00D73661" w:rsidRDefault="00F7173E" w:rsidP="00F7173E">
      <w:pPr>
        <w:jc w:val="both"/>
        <w:rPr>
          <w:sz w:val="28"/>
          <w:szCs w:val="28"/>
        </w:rPr>
      </w:pPr>
    </w:p>
    <w:p w:rsidR="006913AC" w:rsidRPr="005D49E3" w:rsidRDefault="006913AC" w:rsidP="006C0B77">
      <w:pPr>
        <w:ind w:firstLine="709"/>
        <w:jc w:val="both"/>
        <w:rPr>
          <w:sz w:val="28"/>
          <w:szCs w:val="28"/>
        </w:rPr>
      </w:pPr>
      <w:r>
        <w:rPr>
          <w:sz w:val="28"/>
          <w:szCs w:val="28"/>
        </w:rPr>
        <w:t xml:space="preserve"> </w:t>
      </w:r>
    </w:p>
    <w:sectPr w:rsidR="006913AC" w:rsidRPr="005D49E3" w:rsidSect="006E60B7">
      <w:pgSz w:w="11906" w:h="16838" w:code="9"/>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14F72"/>
    <w:multiLevelType w:val="hybridMultilevel"/>
    <w:tmpl w:val="255482B8"/>
    <w:lvl w:ilvl="0" w:tplc="82B851B6">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498D60D8"/>
    <w:multiLevelType w:val="hybridMultilevel"/>
    <w:tmpl w:val="90BE49A4"/>
    <w:lvl w:ilvl="0" w:tplc="B1E084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2205BCA"/>
    <w:multiLevelType w:val="hybridMultilevel"/>
    <w:tmpl w:val="87E62D7A"/>
    <w:lvl w:ilvl="0" w:tplc="F690BD4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43175E"/>
    <w:rsid w:val="00044FF6"/>
    <w:rsid w:val="002066C4"/>
    <w:rsid w:val="0043175E"/>
    <w:rsid w:val="005D49E3"/>
    <w:rsid w:val="006913AC"/>
    <w:rsid w:val="006C0B77"/>
    <w:rsid w:val="006E60B7"/>
    <w:rsid w:val="006F78F1"/>
    <w:rsid w:val="00707CE5"/>
    <w:rsid w:val="00822EC9"/>
    <w:rsid w:val="008242FF"/>
    <w:rsid w:val="00870751"/>
    <w:rsid w:val="008F2D22"/>
    <w:rsid w:val="00922C48"/>
    <w:rsid w:val="00B03691"/>
    <w:rsid w:val="00B915B7"/>
    <w:rsid w:val="00EA59DF"/>
    <w:rsid w:val="00EB0E39"/>
    <w:rsid w:val="00EE4070"/>
    <w:rsid w:val="00F12C76"/>
    <w:rsid w:val="00F717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5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3175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43175E"/>
    <w:pPr>
      <w:ind w:left="720"/>
      <w:contextualSpacing/>
    </w:pPr>
  </w:style>
  <w:style w:type="paragraph" w:styleId="a4">
    <w:name w:val="Normal (Web)"/>
    <w:basedOn w:val="a"/>
    <w:uiPriority w:val="99"/>
    <w:unhideWhenUsed/>
    <w:rsid w:val="006F78F1"/>
    <w:pPr>
      <w:spacing w:before="100" w:beforeAutospacing="1" w:after="100" w:afterAutospacing="1"/>
    </w:pPr>
  </w:style>
  <w:style w:type="character" w:styleId="a5">
    <w:name w:val="Strong"/>
    <w:basedOn w:val="a0"/>
    <w:uiPriority w:val="22"/>
    <w:qFormat/>
    <w:rsid w:val="006F78F1"/>
    <w:rPr>
      <w:b/>
      <w:bCs/>
    </w:rPr>
  </w:style>
  <w:style w:type="character" w:styleId="a6">
    <w:name w:val="Hyperlink"/>
    <w:basedOn w:val="a0"/>
    <w:uiPriority w:val="99"/>
    <w:semiHidden/>
    <w:unhideWhenUsed/>
    <w:rsid w:val="006F78F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58DDD7A32E70E10183034C296F4D0577FD5C2370D5C5B5B7DC02EBB62A87B1682472340A564B790AE2E096AF0195B2B667079621302D9A9D06D4h6h7F" TargetMode="External"/><Relationship Id="rId13" Type="http://schemas.openxmlformats.org/officeDocument/2006/relationships/hyperlink" Target="https://admchulym.nso.ru/page/539" TargetMode="External"/><Relationship Id="rId18" Type="http://schemas.openxmlformats.org/officeDocument/2006/relationships/hyperlink" Target="https://admchulym.nso.ru/page/539" TargetMode="External"/><Relationship Id="rId26" Type="http://schemas.openxmlformats.org/officeDocument/2006/relationships/hyperlink" Target="http://www.consultant.ru/document/cons_doc_LAW_373476/9c27b70af8c4ea6e0fa46f2c048b962410af5945/" TargetMode="External"/><Relationship Id="rId3" Type="http://schemas.openxmlformats.org/officeDocument/2006/relationships/settings" Target="settings.xml"/><Relationship Id="rId21" Type="http://schemas.openxmlformats.org/officeDocument/2006/relationships/hyperlink" Target="http://www.consultant.ru/document/cons_doc_LAW_389741/a593eaab768d34bf2d7419322eac79481e73cf03/" TargetMode="External"/><Relationship Id="rId7" Type="http://schemas.openxmlformats.org/officeDocument/2006/relationships/hyperlink" Target="consultantplus://offline/ref=0758DDD7A32E70E10183034C296F4D0577FD5C2375D4C4B5BFDC02EBB62A87B1682472340A564B790AE2E090AF0195B2B667079621302D9A9D06D4h6h7F" TargetMode="External"/><Relationship Id="rId12" Type="http://schemas.openxmlformats.org/officeDocument/2006/relationships/hyperlink" Target="https://admchulym.nso.ru/page/539" TargetMode="External"/><Relationship Id="rId17" Type="http://schemas.openxmlformats.org/officeDocument/2006/relationships/hyperlink" Target="consultantplus://offline/ref=0758DDD7A32E70E10183035A2A03130C7DF6032D7ED0CFE4EA8359B6E1238DE63D6B737A4F5C54780AFCE094A5h5hDF" TargetMode="External"/><Relationship Id="rId25" Type="http://schemas.openxmlformats.org/officeDocument/2006/relationships/hyperlink" Target="http://www.consultant.ru/document/cons_doc_LAW_373476/9c27b70af8c4ea6e0fa46f2c048b962410af5945/" TargetMode="External"/><Relationship Id="rId2" Type="http://schemas.openxmlformats.org/officeDocument/2006/relationships/styles" Target="styles.xml"/><Relationship Id="rId16" Type="http://schemas.openxmlformats.org/officeDocument/2006/relationships/hyperlink" Target="https://admchulym.nso.ru/page/539" TargetMode="External"/><Relationship Id="rId20" Type="http://schemas.openxmlformats.org/officeDocument/2006/relationships/hyperlink" Target="http://www.consultant.ru/document/cons_doc_LAW_12642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admchulym.nso.ru/page/539" TargetMode="External"/><Relationship Id="rId11" Type="http://schemas.openxmlformats.org/officeDocument/2006/relationships/hyperlink" Target="https://admchulym.nso.ru/page/539" TargetMode="External"/><Relationship Id="rId24" Type="http://schemas.openxmlformats.org/officeDocument/2006/relationships/hyperlink" Target="http://www.consultant.ru/document/cons_doc_LAW_389741/a2588b2a1374c05e0939bb4df8e54fc0dfd6e000/" TargetMode="External"/><Relationship Id="rId5" Type="http://schemas.openxmlformats.org/officeDocument/2006/relationships/hyperlink" Target="consultantplus://offline/ref=0758DDD7A32E70E10183034C296F4D0577FD5C2375D4C4B5BFDC02EBB62A87B1682472340A564B790AE2E397AF0195B2B667079621302D9A9D06D4h6h7F" TargetMode="External"/><Relationship Id="rId15" Type="http://schemas.openxmlformats.org/officeDocument/2006/relationships/hyperlink" Target="https://admchulym.nso.ru/page/539" TargetMode="External"/><Relationship Id="rId23" Type="http://schemas.openxmlformats.org/officeDocument/2006/relationships/hyperlink" Target="http://www.consultant.ru/document/cons_doc_LAW_389741/a2588b2a1374c05e0939bb4df8e54fc0dfd6e000/" TargetMode="External"/><Relationship Id="rId28" Type="http://schemas.openxmlformats.org/officeDocument/2006/relationships/hyperlink" Target="http://www.consultant.ru/document/cons_doc_LAW_373476/067abaff5392b76a3a7bf915012493c7ee4ffb3c/" TargetMode="External"/><Relationship Id="rId10" Type="http://schemas.openxmlformats.org/officeDocument/2006/relationships/hyperlink" Target="https://admchulym.nso.ru/page/539" TargetMode="External"/><Relationship Id="rId19" Type="http://schemas.openxmlformats.org/officeDocument/2006/relationships/hyperlink" Target="http://www.consultant.ru/document/cons_doc_LAW_389741/d44bdb356e6a691d0c72fef05ed16f68af0af9eb/" TargetMode="External"/><Relationship Id="rId4" Type="http://schemas.openxmlformats.org/officeDocument/2006/relationships/webSettings" Target="webSettings.xml"/><Relationship Id="rId9" Type="http://schemas.openxmlformats.org/officeDocument/2006/relationships/hyperlink" Target="consultantplus://offline/ref=0758DDD7A32E70E10183035A2A03130C7FF2002B75D0CFE4EA8359B6E1238DE62F6B2B764E5B4A780AE9B6C5E000C9F7E474079121332D85h9h7F" TargetMode="External"/><Relationship Id="rId14" Type="http://schemas.openxmlformats.org/officeDocument/2006/relationships/hyperlink" Target="https://admchulym.nso.ru/page/539" TargetMode="External"/><Relationship Id="rId22" Type="http://schemas.openxmlformats.org/officeDocument/2006/relationships/hyperlink" Target="http://www.consultant.ru/document/cons_doc_LAW_389741/585cf44cd76d6cfd2491e5713fd663e8e56a3831/" TargetMode="External"/><Relationship Id="rId27" Type="http://schemas.openxmlformats.org/officeDocument/2006/relationships/hyperlink" Target="http://www.consultant.ru/document/cons_doc_LAW_373476/b8a34e42927cff3ef5f0f872947c4236ade1dc2a/"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1131</TotalTime>
  <Pages>1</Pages>
  <Words>2385</Words>
  <Characters>13597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2021-12-22T04:07:00Z</dcterms:created>
  <dcterms:modified xsi:type="dcterms:W3CDTF">2021-12-24T05:35:00Z</dcterms:modified>
</cp:coreProperties>
</file>